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9C" w:rsidRPr="00EA2B9C" w:rsidRDefault="00EA2B9C" w:rsidP="00EA2B9C">
      <w:pPr>
        <w:jc w:val="both"/>
        <w:rPr>
          <w:b/>
        </w:rPr>
      </w:pPr>
      <w:bookmarkStart w:id="0" w:name="_GoBack"/>
      <w:r w:rsidRPr="00EA2B9C">
        <w:rPr>
          <w:b/>
        </w:rPr>
        <w:t xml:space="preserve">Zasady/organizacja procesu dyplomowania </w:t>
      </w:r>
    </w:p>
    <w:p w:rsidR="00EA2B9C" w:rsidRPr="00EA2B9C" w:rsidRDefault="00EA2B9C" w:rsidP="00EA2B9C">
      <w:pPr>
        <w:jc w:val="both"/>
        <w:rPr>
          <w:b/>
        </w:rPr>
      </w:pPr>
      <w:r>
        <w:rPr>
          <w:b/>
        </w:rPr>
        <w:t>Rolnictwo I stopnia, studia stacjonarne i niestacjonarne</w:t>
      </w:r>
    </w:p>
    <w:bookmarkEnd w:id="0"/>
    <w:p w:rsidR="00202806" w:rsidRDefault="00EA2B9C" w:rsidP="00EA2B9C">
      <w:pPr>
        <w:jc w:val="both"/>
      </w:pPr>
      <w:r>
        <w:t xml:space="preserve">Zasady/organizacja procesu dyplomowania Studia I stopnia kończą się złożeniem pracy dyplomowej i przystąpieniem do egzaminu dyplomowego, który na kierunku Rolnictwo jest egzaminem ustnym. Liczba studentów przystępujących do dyplomowania w terminie monitorowana jest przez Wydziałową Komisję ds. Zapewnienia Jakości Kształcenia, która w przypadku zauważenia niskich wskaźników w tym zakresie formułuje działania naprawcze. Temat pracy dyplomowej inżynierskiej jest ustalany nie później niż jeden semestr przed ukończeniem studiów. Temat pracy dyplomowej po </w:t>
      </w:r>
      <w:proofErr w:type="spellStart"/>
      <w:r>
        <w:t>opini</w:t>
      </w:r>
      <w:proofErr w:type="spellEnd"/>
      <w:r>
        <w:t xml:space="preserve"> Rady Programowej zatwierdza dziekan. Dyplomant i opiekun poświadczają pisemnie oryginalność pracy. Wszystkie prace dyplomowe kontrolowane są przez jednolity system </w:t>
      </w:r>
      <w:proofErr w:type="spellStart"/>
      <w:r>
        <w:t>antyplagiatowy</w:t>
      </w:r>
      <w:proofErr w:type="spellEnd"/>
      <w:r>
        <w:t xml:space="preserve">. Pracę dyplomową ocenia opiekun i recenzent, a student ma możliwość zapoznania się z recenzjami. Obecnie, prace oraz recenzje są zamieszczane w systemie </w:t>
      </w:r>
      <w:proofErr w:type="spellStart"/>
      <w:r>
        <w:t>USOSweb</w:t>
      </w:r>
      <w:proofErr w:type="spellEnd"/>
      <w:r>
        <w:t xml:space="preserve"> – APD (Archiwum Prac Dyplomowych). Egzamin dyplomowy wymaga od studenta, aby wykazał się wiedzą właściwą dla danych efektów kształcenia i kompetencjami społecznymi. Zagadnienia obowiązujące na egzamin dyplomowy przygotowywane są przez nauczycieli akademickich prowadzących kierunkowe przedmioty na kierunku Rolnictwo i z wyprzedzeniem podawane do wiadomości studentów. Pytania są losowane przez studenta. Jeśli wyniki odpowiedzi na pytania są pozytywne, student dopuszczany jest do drugiej części egzaminu, w której krótko prezentuje pracę a następnie odpowiada na pytania recenzenta. Z egzaminu sporządzany</w:t>
      </w:r>
      <w:r>
        <w:t xml:space="preserve"> jest protokół.</w:t>
      </w:r>
    </w:p>
    <w:p w:rsidR="00EA2B9C" w:rsidRPr="00EA2B9C" w:rsidRDefault="00EA2B9C" w:rsidP="00EA2B9C">
      <w:pPr>
        <w:jc w:val="both"/>
        <w:rPr>
          <w:b/>
        </w:rPr>
      </w:pPr>
      <w:r w:rsidRPr="00EA2B9C">
        <w:rPr>
          <w:b/>
        </w:rPr>
        <w:t>Rolnictwo II stopnia</w:t>
      </w:r>
      <w:r>
        <w:rPr>
          <w:b/>
        </w:rPr>
        <w:t>,</w:t>
      </w:r>
      <w:r w:rsidRPr="00EA2B9C">
        <w:rPr>
          <w:b/>
        </w:rPr>
        <w:t xml:space="preserve"> </w:t>
      </w:r>
      <w:r>
        <w:rPr>
          <w:b/>
        </w:rPr>
        <w:t>studia stacjonarne i niestacjonarne</w:t>
      </w:r>
    </w:p>
    <w:p w:rsidR="00EA2B9C" w:rsidRDefault="00EA2B9C" w:rsidP="00EA2B9C">
      <w:pPr>
        <w:jc w:val="both"/>
      </w:pPr>
      <w:r>
        <w:t xml:space="preserve">Studia II stopnia kończą się złożeniem pracy dyplomowej i przystąpieniem do egzaminu dyplomowego, który na kierunku Rolnictwo jest egzaminem ustnym. Liczba studentów przystępujących do dyplomowania w terminie monitorowana jest przez Wydziałową Komisję ds. Zapewnienia Jakości Kształcenia, która w przypadku zauważenia niskich wskaźników w tym zakresie formułuje działania naprawcze. Temat pracy dyplomowej magisterskiej jest ustalany nie później niż rok przed ukończeniem studiów. Temat pracy dyplomowej zatwierdza dziekan. Dyplomant i opiekun poświadczają pisemnie oryginalność pracy. Wszystkie prace dyplomowe kontrolowane są przez system </w:t>
      </w:r>
      <w:proofErr w:type="spellStart"/>
      <w:r>
        <w:t>antyplagiatowy</w:t>
      </w:r>
      <w:proofErr w:type="spellEnd"/>
      <w:r>
        <w:t xml:space="preserve">. Pracę dyplomową ocenia opiekun i recenzent, a student ma możliwość zapoznania się z recenzjami. Obecnie, prace oraz recenzje są zamieszczane w systemie </w:t>
      </w:r>
      <w:proofErr w:type="spellStart"/>
      <w:r>
        <w:t>USOSweb</w:t>
      </w:r>
      <w:proofErr w:type="spellEnd"/>
      <w:r>
        <w:t xml:space="preserve"> – APD (Archiwum Prac Dyplomowych). Egzamin dyplomowy wymaga od studenta, aby wykazał się wiedzą właściwą dla danych efektów uczenia się i kompetencjami społecznymi. Zagadnienia obowiązujące na egzamin dyplomowy przygotowywane są przez nauczycieli akademickich prowadzących kierunkowe przedmioty na kierunku Rolnictwo i z wyprzedzeniem podawane do wiadomości studentów. Pytania są losowane przez studenta. Jeśli wyniki odpowiedzi na pytania są pozytywne, student dopuszczany jest do drugiej części egzaminu, w której krótko prezentuje pracę a następnie odpowiada na pytania recenzenta. Z egzaminu sporządzany jest protokół.</w:t>
      </w:r>
    </w:p>
    <w:p w:rsidR="00EA2B9C" w:rsidRDefault="00EA2B9C" w:rsidP="00EA2B9C">
      <w:pPr>
        <w:jc w:val="both"/>
      </w:pPr>
    </w:p>
    <w:p w:rsidR="00EA2B9C" w:rsidRDefault="00EA2B9C" w:rsidP="00EA2B9C">
      <w:pPr>
        <w:jc w:val="both"/>
      </w:pPr>
    </w:p>
    <w:p w:rsidR="00EA2B9C" w:rsidRDefault="00EA2B9C" w:rsidP="00EA2B9C">
      <w:pPr>
        <w:jc w:val="both"/>
      </w:pPr>
    </w:p>
    <w:p w:rsidR="00EA2B9C" w:rsidRDefault="00EA2B9C" w:rsidP="00EA2B9C">
      <w:pPr>
        <w:jc w:val="both"/>
      </w:pPr>
    </w:p>
    <w:p w:rsidR="00EA2B9C" w:rsidRDefault="00EA2B9C" w:rsidP="00EA2B9C">
      <w:pPr>
        <w:jc w:val="both"/>
      </w:pPr>
    </w:p>
    <w:p w:rsidR="00EA2B9C" w:rsidRDefault="00EA2B9C" w:rsidP="00EA2B9C">
      <w:pPr>
        <w:jc w:val="both"/>
      </w:pPr>
    </w:p>
    <w:p w:rsidR="00EA2B9C" w:rsidRDefault="00EA2B9C" w:rsidP="00EA2B9C">
      <w:pPr>
        <w:jc w:val="both"/>
      </w:pPr>
    </w:p>
    <w:p w:rsidR="00EA2B9C" w:rsidRDefault="00EA2B9C" w:rsidP="00EA2B9C">
      <w:pPr>
        <w:jc w:val="both"/>
      </w:pPr>
    </w:p>
    <w:sectPr w:rsidR="00EA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9C"/>
    <w:rsid w:val="00142912"/>
    <w:rsid w:val="00202806"/>
    <w:rsid w:val="00E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203B"/>
  <w15:chartTrackingRefBased/>
  <w15:docId w15:val="{6E136CC6-5ABF-4408-A8B3-4E4599C8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1</cp:revision>
  <dcterms:created xsi:type="dcterms:W3CDTF">2022-11-09T08:26:00Z</dcterms:created>
  <dcterms:modified xsi:type="dcterms:W3CDTF">2022-11-09T08:38:00Z</dcterms:modified>
</cp:coreProperties>
</file>